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80DC2" w14:textId="77777777" w:rsidR="005A7971" w:rsidRDefault="005A7971" w:rsidP="00422F65">
      <w:pPr>
        <w:pStyle w:val="Unittitle"/>
      </w:pPr>
      <w:r>
        <w:t>3. Construction design principles</w:t>
      </w:r>
    </w:p>
    <w:p w14:paraId="7C34992D" w14:textId="77777777" w:rsidR="005A7971" w:rsidRPr="00C22315" w:rsidRDefault="005A7971" w:rsidP="00D43644">
      <w:pPr>
        <w:pStyle w:val="Heading1"/>
      </w:pPr>
      <w:r w:rsidRPr="00C22315">
        <w:t xml:space="preserve">Worksheet </w:t>
      </w:r>
      <w:r>
        <w:t>19</w:t>
      </w:r>
      <w:r w:rsidRPr="00C22315">
        <w:t xml:space="preserve">: </w:t>
      </w:r>
      <w:r>
        <w:t>Recycling</w:t>
      </w:r>
      <w:r w:rsidRPr="00C22315">
        <w:t xml:space="preserve"> (</w:t>
      </w:r>
      <w:r>
        <w:t>tutor</w:t>
      </w:r>
      <w:r w:rsidRPr="00C22315">
        <w:t>)</w:t>
      </w:r>
    </w:p>
    <w:p w14:paraId="08E53B0D" w14:textId="1F9F3E19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Give a brief explanation of architectural salvage. Then give five examples of materials that may be commonly salvaged.</w:t>
      </w:r>
    </w:p>
    <w:p w14:paraId="5D17242F" w14:textId="77777777" w:rsidR="005A7971" w:rsidRPr="00AE759E" w:rsidRDefault="005A7971" w:rsidP="00483262">
      <w:pPr>
        <w:pStyle w:val="ListParagraph"/>
        <w:rPr>
          <w:rFonts w:cs="Arial"/>
          <w:szCs w:val="22"/>
        </w:rPr>
      </w:pPr>
    </w:p>
    <w:p w14:paraId="5BD3FD55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  <w:lang w:val="en-US"/>
        </w:rPr>
      </w:pPr>
      <w:r w:rsidRPr="00AE759E">
        <w:rPr>
          <w:rFonts w:cs="Arial"/>
          <w:color w:val="FF0000"/>
          <w:szCs w:val="22"/>
          <w:lang w:val="en-US"/>
        </w:rPr>
        <w:t>Architectural salvage is the removal of decorative items from a property that can be reused. Examples can include the following (this list in not definitive):</w:t>
      </w:r>
    </w:p>
    <w:p w14:paraId="6EAA930C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</w:rPr>
      </w:pPr>
      <w:r w:rsidRPr="00AE759E">
        <w:rPr>
          <w:rFonts w:eastAsia="MS PGothic" w:cs="Arial"/>
          <w:color w:val="FF0000"/>
          <w:szCs w:val="22"/>
          <w:lang w:val="en-US"/>
        </w:rPr>
        <w:t>Doors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Windows</w:t>
      </w:r>
      <w:r w:rsidRPr="00AE759E">
        <w:rPr>
          <w:rFonts w:cs="Arial"/>
          <w:color w:val="FF0000"/>
          <w:szCs w:val="22"/>
          <w:lang w:val="en-US"/>
        </w:rPr>
        <w:tab/>
        <w:t>Panelling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Decorative moldings</w:t>
      </w:r>
    </w:p>
    <w:p w14:paraId="20D82627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  <w:lang w:val="en-US"/>
        </w:rPr>
        <w:t>Ironmonger items</w:t>
      </w:r>
      <w:r w:rsidRPr="00AE759E">
        <w:rPr>
          <w:rFonts w:cs="Arial"/>
          <w:color w:val="FF0000"/>
          <w:szCs w:val="22"/>
          <w:lang w:val="en-US"/>
        </w:rPr>
        <w:tab/>
        <w:t>Fireplaces</w:t>
      </w:r>
      <w:r w:rsidRPr="00AE759E">
        <w:rPr>
          <w:rFonts w:cs="Arial"/>
          <w:color w:val="FF0000"/>
          <w:szCs w:val="22"/>
          <w:lang w:val="en-US"/>
        </w:rPr>
        <w:tab/>
        <w:t xml:space="preserve">Lintels and sills </w:t>
      </w:r>
    </w:p>
    <w:p w14:paraId="1F3C6423" w14:textId="77777777" w:rsidR="005A7971" w:rsidRPr="00AE759E" w:rsidRDefault="005A7971" w:rsidP="00422F65">
      <w:pPr>
        <w:ind w:left="426"/>
        <w:rPr>
          <w:szCs w:val="22"/>
        </w:rPr>
      </w:pPr>
      <w:r w:rsidRPr="00AE759E">
        <w:rPr>
          <w:rFonts w:cs="Arial"/>
          <w:color w:val="FF0000"/>
          <w:szCs w:val="22"/>
          <w:lang w:val="en-US"/>
        </w:rPr>
        <w:t>Stone flags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B</w:t>
      </w:r>
      <w:r w:rsidRPr="00AE759E">
        <w:rPr>
          <w:color w:val="FF0000"/>
          <w:szCs w:val="22"/>
          <w:lang w:val="en-US"/>
        </w:rPr>
        <w:t>ricks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Chimney pots</w:t>
      </w:r>
      <w:r w:rsidRPr="00AE759E">
        <w:rPr>
          <w:rFonts w:cs="Arial"/>
          <w:color w:val="FF0000"/>
          <w:szCs w:val="22"/>
          <w:lang w:val="en-US"/>
        </w:rPr>
        <w:tab/>
        <w:t>Tiles and slates</w:t>
      </w:r>
    </w:p>
    <w:p w14:paraId="6ADA4E81" w14:textId="77777777" w:rsidR="005A7971" w:rsidRPr="00AE759E" w:rsidRDefault="005A7971" w:rsidP="002B4B07">
      <w:pPr>
        <w:ind w:left="426"/>
        <w:rPr>
          <w:rFonts w:cs="Arial"/>
          <w:szCs w:val="22"/>
        </w:rPr>
      </w:pPr>
    </w:p>
    <w:p w14:paraId="5402A91E" w14:textId="77777777" w:rsidR="005A7971" w:rsidRPr="00AE759E" w:rsidRDefault="005A7971" w:rsidP="0036171C">
      <w:pPr>
        <w:rPr>
          <w:rFonts w:cs="Arial"/>
          <w:szCs w:val="22"/>
        </w:rPr>
      </w:pPr>
    </w:p>
    <w:p w14:paraId="051EC04A" w14:textId="77777777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Circle what crushed brick is most commonly used for.</w:t>
      </w:r>
    </w:p>
    <w:p w14:paraId="07C388F0" w14:textId="77777777" w:rsidR="005A7971" w:rsidRPr="00AE759E" w:rsidRDefault="005A7971" w:rsidP="00D71981">
      <w:pPr>
        <w:rPr>
          <w:rFonts w:cs="Arial"/>
          <w:szCs w:val="22"/>
        </w:rPr>
      </w:pPr>
    </w:p>
    <w:p w14:paraId="73691F8C" w14:textId="2F7F85E3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Concrete binder</w:t>
      </w:r>
    </w:p>
    <w:p w14:paraId="22EC3F30" w14:textId="1AEADA71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Concrete aggregate</w:t>
      </w:r>
    </w:p>
    <w:p w14:paraId="5C40DBB1" w14:textId="0927EF9C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Decorative chippings</w:t>
      </w:r>
    </w:p>
    <w:p w14:paraId="3F390B8A" w14:textId="51C20E25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 xml:space="preserve">Mortar binder </w:t>
      </w:r>
    </w:p>
    <w:p w14:paraId="0A7C78BD" w14:textId="77777777" w:rsidR="005A7971" w:rsidRPr="00AE759E" w:rsidRDefault="005A7971" w:rsidP="00D71981">
      <w:pPr>
        <w:rPr>
          <w:rFonts w:cs="Arial"/>
          <w:szCs w:val="22"/>
        </w:rPr>
      </w:pPr>
    </w:p>
    <w:p w14:paraId="6430A8B3" w14:textId="77777777" w:rsidR="005A7971" w:rsidRPr="00AE759E" w:rsidRDefault="005A7971" w:rsidP="0036171C">
      <w:pPr>
        <w:pStyle w:val="ListParagraph"/>
        <w:rPr>
          <w:rFonts w:cs="Arial"/>
          <w:szCs w:val="22"/>
        </w:rPr>
      </w:pPr>
    </w:p>
    <w:p w14:paraId="39C4C427" w14:textId="77777777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Underline how much energy is saved by recycling copper.</w:t>
      </w:r>
    </w:p>
    <w:p w14:paraId="4CA5DFF0" w14:textId="77777777" w:rsidR="005A7971" w:rsidRPr="00AE759E" w:rsidRDefault="005A7971" w:rsidP="00AE759E">
      <w:pPr>
        <w:rPr>
          <w:rFonts w:cs="Arial"/>
          <w:szCs w:val="22"/>
        </w:rPr>
      </w:pPr>
    </w:p>
    <w:p w14:paraId="128CD6E0" w14:textId="20C774E5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>69%</w:t>
      </w:r>
    </w:p>
    <w:p w14:paraId="401C1D4D" w14:textId="01559FAC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>78%</w:t>
      </w:r>
    </w:p>
    <w:p w14:paraId="119CE938" w14:textId="1367E7E7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87%</w:t>
      </w:r>
    </w:p>
    <w:p w14:paraId="4BABBF71" w14:textId="4EADC6A0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 xml:space="preserve">96%  </w:t>
      </w:r>
    </w:p>
    <w:p w14:paraId="16DC3170" w14:textId="77777777" w:rsidR="005A7971" w:rsidRPr="00AE759E" w:rsidRDefault="005A7971" w:rsidP="00D71981">
      <w:pPr>
        <w:rPr>
          <w:rFonts w:cs="Arial"/>
          <w:szCs w:val="22"/>
        </w:rPr>
      </w:pPr>
    </w:p>
    <w:p w14:paraId="6890F2CC" w14:textId="578DFF40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Tick the standard rate to landfill mixed waste per tonne</w:t>
      </w:r>
      <w:r w:rsidR="00AE759E" w:rsidRPr="00AE759E">
        <w:rPr>
          <w:szCs w:val="22"/>
        </w:rPr>
        <w:t xml:space="preserve"> </w:t>
      </w:r>
      <w:r w:rsidRPr="00AE759E">
        <w:rPr>
          <w:szCs w:val="22"/>
        </w:rPr>
        <w:t>(as of 1 May 2021).</w:t>
      </w:r>
    </w:p>
    <w:p w14:paraId="1BBF660F" w14:textId="77777777" w:rsidR="005A7971" w:rsidRPr="00AE759E" w:rsidRDefault="005A7971" w:rsidP="009A3F3F">
      <w:pPr>
        <w:rPr>
          <w:rFonts w:cs="Arial"/>
          <w:szCs w:val="22"/>
        </w:rPr>
      </w:pPr>
    </w:p>
    <w:p w14:paraId="18BB2126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a £85.10</w:t>
      </w:r>
    </w:p>
    <w:p w14:paraId="5DF35E28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b £89.70</w:t>
      </w:r>
    </w:p>
    <w:p w14:paraId="5C701CF1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c £90.10</w:t>
      </w:r>
    </w:p>
    <w:p w14:paraId="54131F6B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d £96.70</w:t>
      </w:r>
    </w:p>
    <w:p w14:paraId="7CA92BDA" w14:textId="77777777" w:rsidR="005A7971" w:rsidRPr="00AE759E" w:rsidRDefault="005A7971" w:rsidP="009A3F3F">
      <w:pPr>
        <w:ind w:left="720"/>
        <w:rPr>
          <w:rFonts w:cs="Arial"/>
          <w:szCs w:val="22"/>
        </w:rPr>
      </w:pPr>
    </w:p>
    <w:p w14:paraId="01043E30" w14:textId="77777777" w:rsidR="005A7971" w:rsidRPr="00AE759E" w:rsidRDefault="005A7971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E6D0893" w14:textId="0CB97A39" w:rsidR="00474F67" w:rsidRPr="00AE759E" w:rsidRDefault="00474F67" w:rsidP="005A7971">
      <w:pPr>
        <w:pStyle w:val="Answer"/>
        <w:tabs>
          <w:tab w:val="left" w:pos="2400"/>
        </w:tabs>
        <w:ind w:left="0"/>
      </w:pPr>
    </w:p>
    <w:p w14:paraId="67EED2C1" w14:textId="77777777" w:rsidR="006E1028" w:rsidRPr="00AE759E" w:rsidRDefault="006E1028" w:rsidP="006E1028">
      <w:pPr>
        <w:pStyle w:val="Answer"/>
      </w:pPr>
    </w:p>
    <w:sectPr w:rsidR="006E1028" w:rsidRPr="00AE759E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8580" w14:textId="77777777" w:rsidR="007836ED" w:rsidRDefault="007836ED">
      <w:pPr>
        <w:spacing w:before="0" w:after="0"/>
      </w:pPr>
      <w:r>
        <w:separator/>
      </w:r>
    </w:p>
  </w:endnote>
  <w:endnote w:type="continuationSeparator" w:id="0">
    <w:p w14:paraId="0DB2165C" w14:textId="77777777" w:rsidR="007836ED" w:rsidRDefault="007836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92D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46D2B2" wp14:editId="440E031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98F550" w14:textId="09397496" w:rsidR="00002DC1" w:rsidRPr="006953AB" w:rsidRDefault="00E4753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4753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907CB8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6D2B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A98F550" w14:textId="09397496" w:rsidR="00002DC1" w:rsidRPr="006953AB" w:rsidRDefault="00E4753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4753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907CB8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8991651" wp14:editId="53FA0B8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53F1F" w14:textId="77777777" w:rsidR="007836ED" w:rsidRDefault="007836ED">
      <w:pPr>
        <w:spacing w:before="0" w:after="0"/>
      </w:pPr>
      <w:r>
        <w:separator/>
      </w:r>
    </w:p>
  </w:footnote>
  <w:footnote w:type="continuationSeparator" w:id="0">
    <w:p w14:paraId="107EB182" w14:textId="77777777" w:rsidR="007836ED" w:rsidRDefault="007836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D719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FDF852F" wp14:editId="1D05397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1BA9BA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793D99" wp14:editId="023D147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6272E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625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FF1A95"/>
    <w:multiLevelType w:val="hybridMultilevel"/>
    <w:tmpl w:val="0622C80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6672E"/>
    <w:multiLevelType w:val="hybridMultilevel"/>
    <w:tmpl w:val="2EF6FA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D55DD"/>
    <w:multiLevelType w:val="hybridMultilevel"/>
    <w:tmpl w:val="AA6ED8A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9210C"/>
    <w:multiLevelType w:val="hybridMultilevel"/>
    <w:tmpl w:val="FC6A14F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402034">
    <w:abstractNumId w:val="5"/>
  </w:num>
  <w:num w:numId="2" w16cid:durableId="1738281424">
    <w:abstractNumId w:val="15"/>
  </w:num>
  <w:num w:numId="3" w16cid:durableId="1490247319">
    <w:abstractNumId w:val="24"/>
  </w:num>
  <w:num w:numId="4" w16cid:durableId="748771955">
    <w:abstractNumId w:val="17"/>
  </w:num>
  <w:num w:numId="5" w16cid:durableId="1997805876">
    <w:abstractNumId w:val="8"/>
  </w:num>
  <w:num w:numId="6" w16cid:durableId="2134444223">
    <w:abstractNumId w:val="16"/>
  </w:num>
  <w:num w:numId="7" w16cid:durableId="1775202087">
    <w:abstractNumId w:val="8"/>
  </w:num>
  <w:num w:numId="8" w16cid:durableId="1811434874">
    <w:abstractNumId w:val="2"/>
  </w:num>
  <w:num w:numId="9" w16cid:durableId="1773627113">
    <w:abstractNumId w:val="8"/>
    <w:lvlOverride w:ilvl="0">
      <w:startOverride w:val="1"/>
    </w:lvlOverride>
  </w:num>
  <w:num w:numId="10" w16cid:durableId="1645042784">
    <w:abstractNumId w:val="18"/>
  </w:num>
  <w:num w:numId="11" w16cid:durableId="164320274">
    <w:abstractNumId w:val="14"/>
  </w:num>
  <w:num w:numId="12" w16cid:durableId="362484928">
    <w:abstractNumId w:val="6"/>
  </w:num>
  <w:num w:numId="13" w16cid:durableId="158473758">
    <w:abstractNumId w:val="13"/>
  </w:num>
  <w:num w:numId="14" w16cid:durableId="1294361106">
    <w:abstractNumId w:val="20"/>
  </w:num>
  <w:num w:numId="15" w16cid:durableId="682437408">
    <w:abstractNumId w:val="11"/>
  </w:num>
  <w:num w:numId="16" w16cid:durableId="176431191">
    <w:abstractNumId w:val="7"/>
  </w:num>
  <w:num w:numId="17" w16cid:durableId="570045555">
    <w:abstractNumId w:val="27"/>
  </w:num>
  <w:num w:numId="18" w16cid:durableId="12414713">
    <w:abstractNumId w:val="28"/>
  </w:num>
  <w:num w:numId="19" w16cid:durableId="423188513">
    <w:abstractNumId w:val="4"/>
  </w:num>
  <w:num w:numId="20" w16cid:durableId="1317342848">
    <w:abstractNumId w:val="3"/>
  </w:num>
  <w:num w:numId="21" w16cid:durableId="2055692824">
    <w:abstractNumId w:val="9"/>
  </w:num>
  <w:num w:numId="22" w16cid:durableId="574971577">
    <w:abstractNumId w:val="9"/>
    <w:lvlOverride w:ilvl="0">
      <w:startOverride w:val="1"/>
    </w:lvlOverride>
  </w:num>
  <w:num w:numId="23" w16cid:durableId="1336231057">
    <w:abstractNumId w:val="26"/>
  </w:num>
  <w:num w:numId="24" w16cid:durableId="2047555704">
    <w:abstractNumId w:val="9"/>
    <w:lvlOverride w:ilvl="0">
      <w:startOverride w:val="1"/>
    </w:lvlOverride>
  </w:num>
  <w:num w:numId="25" w16cid:durableId="14621585">
    <w:abstractNumId w:val="9"/>
    <w:lvlOverride w:ilvl="0">
      <w:startOverride w:val="1"/>
    </w:lvlOverride>
  </w:num>
  <w:num w:numId="26" w16cid:durableId="1735349899">
    <w:abstractNumId w:val="10"/>
  </w:num>
  <w:num w:numId="27" w16cid:durableId="548956043">
    <w:abstractNumId w:val="22"/>
  </w:num>
  <w:num w:numId="28" w16cid:durableId="552545209">
    <w:abstractNumId w:val="9"/>
    <w:lvlOverride w:ilvl="0">
      <w:startOverride w:val="1"/>
    </w:lvlOverride>
  </w:num>
  <w:num w:numId="29" w16cid:durableId="1969165040">
    <w:abstractNumId w:val="23"/>
  </w:num>
  <w:num w:numId="30" w16cid:durableId="131293674">
    <w:abstractNumId w:val="9"/>
  </w:num>
  <w:num w:numId="31" w16cid:durableId="1340697036">
    <w:abstractNumId w:val="9"/>
    <w:lvlOverride w:ilvl="0">
      <w:startOverride w:val="1"/>
    </w:lvlOverride>
  </w:num>
  <w:num w:numId="32" w16cid:durableId="1867908000">
    <w:abstractNumId w:val="9"/>
    <w:lvlOverride w:ilvl="0">
      <w:startOverride w:val="1"/>
    </w:lvlOverride>
  </w:num>
  <w:num w:numId="33" w16cid:durableId="115176994">
    <w:abstractNumId w:val="0"/>
  </w:num>
  <w:num w:numId="34" w16cid:durableId="234357356">
    <w:abstractNumId w:val="12"/>
  </w:num>
  <w:num w:numId="35" w16cid:durableId="312410228">
    <w:abstractNumId w:val="19"/>
  </w:num>
  <w:num w:numId="36" w16cid:durableId="1668897446">
    <w:abstractNumId w:val="25"/>
  </w:num>
  <w:num w:numId="37" w16cid:durableId="1431899967">
    <w:abstractNumId w:val="21"/>
  </w:num>
  <w:num w:numId="38" w16cid:durableId="1494106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971"/>
    <w:rsid w:val="00002DC1"/>
    <w:rsid w:val="000033BD"/>
    <w:rsid w:val="00005FF1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5A797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36ED"/>
    <w:rsid w:val="00797FA7"/>
    <w:rsid w:val="008C1F1C"/>
    <w:rsid w:val="008D47A6"/>
    <w:rsid w:val="009975A0"/>
    <w:rsid w:val="009C5C6E"/>
    <w:rsid w:val="00A2454C"/>
    <w:rsid w:val="00AE245C"/>
    <w:rsid w:val="00AE759E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4753E"/>
    <w:rsid w:val="00F03E33"/>
    <w:rsid w:val="00F15749"/>
    <w:rsid w:val="00F255D8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EB368"/>
  <w15:docId w15:val="{09CAC3B0-5DA5-4B89-B412-C1AEDA3C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A7971"/>
    <w:pPr>
      <w:ind w:left="720"/>
      <w:contextualSpacing/>
    </w:pPr>
  </w:style>
  <w:style w:type="paragraph" w:styleId="Revision">
    <w:name w:val="Revision"/>
    <w:hidden/>
    <w:semiHidden/>
    <w:rsid w:val="00E4753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40</Words>
  <Characters>773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2025-11-18T17:20:00Z</dcterms:created>
  <dcterms:modified xsi:type="dcterms:W3CDTF">2025-11-20T14:07:00Z</dcterms:modified>
</cp:coreProperties>
</file>